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488" w:rsidRDefault="00EE2488" w:rsidP="00EE2488">
      <w:pPr>
        <w:pStyle w:val="ConsPlusNormal"/>
        <w:jc w:val="right"/>
        <w:outlineLvl w:val="0"/>
      </w:pPr>
      <w:r>
        <w:t>Приложение 20</w:t>
      </w:r>
    </w:p>
    <w:p w:rsidR="00EE2488" w:rsidRDefault="00EE2488" w:rsidP="00EE2488">
      <w:pPr>
        <w:pStyle w:val="ConsPlusNormal"/>
        <w:jc w:val="right"/>
      </w:pPr>
      <w:r>
        <w:t>к Закону Забайкальского края</w:t>
      </w:r>
    </w:p>
    <w:p w:rsidR="00EE2488" w:rsidRDefault="00EE2488" w:rsidP="00EE2488">
      <w:pPr>
        <w:pStyle w:val="ConsPlusNormal"/>
        <w:jc w:val="right"/>
      </w:pPr>
      <w:r>
        <w:t>"О бюджете Забайкальского края на 2024 год</w:t>
      </w:r>
    </w:p>
    <w:p w:rsidR="00EE2488" w:rsidRDefault="00EE2488" w:rsidP="00EE2488">
      <w:pPr>
        <w:pStyle w:val="ConsPlusNormal"/>
        <w:jc w:val="right"/>
      </w:pPr>
      <w:r>
        <w:t>и плановый период 2025 и 2026 годов"</w:t>
      </w:r>
    </w:p>
    <w:p w:rsidR="00EE2488" w:rsidRDefault="00EE2488" w:rsidP="00EE2488">
      <w:pPr>
        <w:pStyle w:val="ConsPlusNormal"/>
        <w:jc w:val="both"/>
      </w:pPr>
    </w:p>
    <w:p w:rsidR="00EE2488" w:rsidRDefault="00EE2488" w:rsidP="00EE2488">
      <w:pPr>
        <w:pStyle w:val="ConsPlusTitle"/>
        <w:jc w:val="center"/>
      </w:pPr>
      <w:bookmarkStart w:id="0" w:name="P112171"/>
      <w:bookmarkEnd w:id="0"/>
      <w:r>
        <w:t>ПЕРЕЧЕНЬ</w:t>
      </w:r>
    </w:p>
    <w:p w:rsidR="00EE2488" w:rsidRDefault="00EE2488" w:rsidP="00EE2488">
      <w:pPr>
        <w:pStyle w:val="ConsPlusTitle"/>
        <w:jc w:val="center"/>
      </w:pPr>
      <w:r>
        <w:t xml:space="preserve">ОБЪЕКТОВ КАПИТАЛЬНОГО СТРОИТЕЛЬСТВА </w:t>
      </w:r>
      <w:proofErr w:type="gramStart"/>
      <w:r>
        <w:t>ГОСУДАРСТВЕННОЙ</w:t>
      </w:r>
      <w:proofErr w:type="gramEnd"/>
    </w:p>
    <w:p w:rsidR="00EE2488" w:rsidRDefault="00EE2488" w:rsidP="00EE2488">
      <w:pPr>
        <w:pStyle w:val="ConsPlusTitle"/>
        <w:jc w:val="center"/>
      </w:pPr>
      <w:r>
        <w:t>СОБСТВЕННОСТИ ЗАБАЙКАЛЬСКОГО КРАЯ, В КОТОРЫЕ ОСУЩЕСТВЛЯЮТСЯ</w:t>
      </w:r>
    </w:p>
    <w:p w:rsidR="00EE2488" w:rsidRDefault="00EE2488" w:rsidP="00EE2488">
      <w:pPr>
        <w:pStyle w:val="ConsPlusTitle"/>
        <w:jc w:val="center"/>
      </w:pPr>
      <w:r>
        <w:t>БЮДЖЕТНЫЕ ИНВЕСТИЦИИ ЗА СЧЕТ СРЕДСТВ БЮДЖЕТА КРАЯ,</w:t>
      </w:r>
    </w:p>
    <w:p w:rsidR="00EE2488" w:rsidRDefault="00EE2488" w:rsidP="00EE2488">
      <w:pPr>
        <w:pStyle w:val="ConsPlusTitle"/>
        <w:jc w:val="center"/>
      </w:pPr>
      <w:r>
        <w:t>И ОБЪЕКТОВ НЕДВИЖИМОГО ИМУЩЕСТВА, ПРИОБРЕТАЕМЫХ</w:t>
      </w:r>
    </w:p>
    <w:p w:rsidR="00EE2488" w:rsidRDefault="00EE2488" w:rsidP="00EE2488">
      <w:pPr>
        <w:pStyle w:val="ConsPlusTitle"/>
        <w:jc w:val="center"/>
      </w:pPr>
      <w:r>
        <w:t>В ГОСУДАРСТВЕННУЮ СОБСТВЕННОСТЬ ЗАБАЙКАЛЬСКОГО КРАЯ</w:t>
      </w:r>
    </w:p>
    <w:p w:rsidR="00EE2488" w:rsidRDefault="00EE2488" w:rsidP="00EE2488">
      <w:pPr>
        <w:pStyle w:val="ConsPlusTitle"/>
        <w:jc w:val="center"/>
      </w:pPr>
      <w:r>
        <w:t>В РЕЗУЛЬТАТЕ ОСУЩЕСТВЛЕНИЯ БЮДЖЕТНЫХ ИНВЕСТИЦИЙ ЗА СЧЕТ</w:t>
      </w:r>
    </w:p>
    <w:p w:rsidR="00EE2488" w:rsidRDefault="00EE2488" w:rsidP="00EE2488">
      <w:pPr>
        <w:pStyle w:val="ConsPlusTitle"/>
        <w:jc w:val="center"/>
      </w:pPr>
      <w:r>
        <w:t>СРЕДСТВ БЮДЖЕТА КРАЯ</w:t>
      </w:r>
    </w:p>
    <w:p w:rsidR="00EE2488" w:rsidRDefault="00EE2488" w:rsidP="00EE24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EE2488" w:rsidTr="0005635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E2488" w:rsidRDefault="00EE2488" w:rsidP="0005635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E2488" w:rsidRDefault="00EE2488" w:rsidP="0005635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EE2488" w:rsidRDefault="00EE2488" w:rsidP="00056351">
            <w:pPr>
              <w:pStyle w:val="ConsPlusNormal"/>
              <w:jc w:val="center"/>
            </w:pPr>
            <w:r>
              <w:rPr>
                <w:color w:val="392C69"/>
              </w:rPr>
              <w:t>от 27.11.2024 N 2439-ЗЗК)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E2488" w:rsidRDefault="00EE2488" w:rsidP="00056351">
            <w:pPr>
              <w:pStyle w:val="ConsPlusNormal"/>
            </w:pPr>
          </w:p>
        </w:tc>
      </w:tr>
    </w:tbl>
    <w:p w:rsidR="00EE2488" w:rsidRDefault="00EE2488" w:rsidP="00EE24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8447"/>
      </w:tblGrid>
      <w:tr w:rsidR="00EE2488" w:rsidTr="0005635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Наименование объектов</w:t>
            </w:r>
          </w:p>
        </w:tc>
      </w:tr>
      <w:tr w:rsidR="00EE2488" w:rsidTr="00056351">
        <w:tc>
          <w:tcPr>
            <w:tcW w:w="604" w:type="dxa"/>
            <w:tcBorders>
              <w:top w:val="single" w:sz="4" w:space="0" w:color="auto"/>
              <w:bottom w:val="single" w:sz="4" w:space="0" w:color="auto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447" w:type="dxa"/>
            <w:tcBorders>
              <w:top w:val="single" w:sz="4" w:space="0" w:color="auto"/>
              <w:bottom w:val="single" w:sz="4" w:space="0" w:color="auto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84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1. Национальная экономика, в том числе: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Строительство гидротехнических сооружений в </w:t>
            </w:r>
            <w:proofErr w:type="gramStart"/>
            <w:r>
              <w:t>г</w:t>
            </w:r>
            <w:proofErr w:type="gramEnd"/>
            <w:r>
              <w:t>. Чита на р. Чита от моста ул. Ярославского до устья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левый берег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инженерных сооружений для защиты пгт. Чернышевск Чернышевского района от затопления паводковыми водами реки Алеур в Забайкальском крае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Строительство инженерных сооружений для защиты </w:t>
            </w:r>
            <w:proofErr w:type="gramStart"/>
            <w:r>
              <w:t>г</w:t>
            </w:r>
            <w:proofErr w:type="gramEnd"/>
            <w:r>
              <w:t>. Шилка Шилкинского района от затопления паводковыми водами реки Кия в Забайкальском крае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инженерных сооружений для защиты пгт. Могзон Хилокского района от затопления паводковыми водами реки Хилок в Забайкальском крае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Реконструкция гидротехнического сооружения в </w:t>
            </w:r>
            <w:proofErr w:type="gramStart"/>
            <w:r>
              <w:t>г</w:t>
            </w:r>
            <w:proofErr w:type="gramEnd"/>
            <w:r>
              <w:t>. Чите - правый берег от моста по ул. Ковыльная до моста по ул. Генерала Белика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Инженерная защита </w:t>
            </w:r>
            <w:proofErr w:type="gramStart"/>
            <w:r>
              <w:t>г</w:t>
            </w:r>
            <w:proofErr w:type="gramEnd"/>
            <w:r>
              <w:t>. Читы от затопления паводковыми водами р. Ингода в Забайкальском крае, правый берег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Реконструкция аэропортового комплекса </w:t>
            </w:r>
            <w:proofErr w:type="gramStart"/>
            <w:r>
              <w:t>с</w:t>
            </w:r>
            <w:proofErr w:type="gramEnd"/>
            <w:r>
              <w:t xml:space="preserve">. </w:t>
            </w:r>
            <w:proofErr w:type="gramStart"/>
            <w:r>
              <w:t>Чара</w:t>
            </w:r>
            <w:proofErr w:type="gramEnd"/>
            <w:r>
              <w:t xml:space="preserve"> (Забайкальский край)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Реконструкция путепровода через железную дорогу </w:t>
            </w:r>
            <w:proofErr w:type="gramStart"/>
            <w:r>
              <w:t>км</w:t>
            </w:r>
            <w:proofErr w:type="gramEnd"/>
            <w:r>
              <w:t xml:space="preserve"> 10+871 на автомобильной дороге Нерчинск - Шоноктуй в Нерчинском районе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Реконструкция моста через р. Солонечная на </w:t>
            </w:r>
            <w:proofErr w:type="gramStart"/>
            <w:r>
              <w:t>км</w:t>
            </w:r>
            <w:proofErr w:type="gramEnd"/>
            <w:r>
              <w:t xml:space="preserve"> 69+173 на автомобильной дороге 76 ОП РЗ 76К-009 Шелопугино - Балей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Реконструкция моста через р. Урулюнгуй км 49+648 на автомобильной дороге 76 ОП РЗ 76К-109 Бырка - Досатуй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Строительство путепровода через железную дорогу на </w:t>
            </w:r>
            <w:proofErr w:type="gramStart"/>
            <w:r>
              <w:t>км</w:t>
            </w:r>
            <w:proofErr w:type="gramEnd"/>
            <w:r>
              <w:t xml:space="preserve"> 0+814 автомобильной дороги 76 ОП РЗ 76К-018 Баляга - Ямаровка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Подойницыно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Устройство искусственного электроосвещения на автомобильной дороге регионального значения Шелопугино - Балей </w:t>
            </w:r>
            <w:proofErr w:type="gramStart"/>
            <w:r>
              <w:t>в</w:t>
            </w:r>
            <w:proofErr w:type="gramEnd"/>
            <w:r>
              <w:t xml:space="preserve"> с. Бочкарево Балейского </w:t>
            </w:r>
            <w:proofErr w:type="gramStart"/>
            <w:r>
              <w:t>района</w:t>
            </w:r>
            <w:proofErr w:type="gramEnd"/>
            <w:r>
              <w:t xml:space="preserve"> Забайкальского края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Реконструкция моста через р. Шилка </w:t>
            </w:r>
            <w:proofErr w:type="gramStart"/>
            <w:r>
              <w:t>км</w:t>
            </w:r>
            <w:proofErr w:type="gramEnd"/>
            <w:r>
              <w:t xml:space="preserve"> 11+715 на автомобильной дороге 76 ОП РЗ 76К-007 Нерчинск - Шоноктуй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Корректировка инженерных изысканий, проектной и рабочей документации по объекту: "Строительство автомобильной дороги Ясная - Ясногорск (подъезд от автомобильной дороги федерального значения А-350 Чита - Забайкальск - Граница с Китайской Народной Республикой к п. Ясногорск) в Оловяннинском районе Забайкальского края"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автомобильной дороги Западный подъезд к пгт. Чернышевск в Чернышевском районе Забайкальского края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2. Жилищно-коммунальное хозяйство, в том числе: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Строительство станции водоподготовки воды из артезианских скважин Ингодинский водозабор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Жилые помещения для переселения граждан из жилищного фонда, признанного аварийным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Реконструкция, создание и эксплуатация объектов теплоснабжения на территории п. </w:t>
            </w:r>
            <w:proofErr w:type="gramStart"/>
            <w:r>
              <w:t>Первомайский</w:t>
            </w:r>
            <w:proofErr w:type="gramEnd"/>
            <w:r>
              <w:t xml:space="preserve"> Шилкинского района Забайкальского края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proofErr w:type="gramStart"/>
            <w:r>
              <w:t>Строительство теплотрассы в районе улиц Горького, Березнева, Пионерская, Профсоюзная в с. Кыра, Кыринского района, Забайкальского края</w:t>
            </w:r>
            <w:proofErr w:type="gramEnd"/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ООО "Теплоснабжающая компания" городского поселения "Ксеньевское" муниципального района "Могочинский район"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Строительство станции водоподготовки водозабора "Зыряниха"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системах централизованного водоснабжения Хилокская одиночная скважина N 66-Ч-17 (ЦРБ) городского поселения "Хилокское" муниципального района "Хилокский район"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2 г. Чита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Центральный водозабор ВНС N 3 г. Чита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Станция очистки воды в пгт. Оловянная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станции водоподготовки воды из артезианских скважин на источнике водоснабжения ООО "Авангард плюс" подрусловый водозабор сельского поселения "Дунаевское" муниципального района "Сретенский район"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3. Охрана окружающей среды, в том числе: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Строительство очистных сооружений п. Тарбагатай </w:t>
            </w:r>
            <w:proofErr w:type="gramStart"/>
            <w:r>
              <w:t>Петровск-Забайкальского</w:t>
            </w:r>
            <w:proofErr w:type="gramEnd"/>
            <w:r>
              <w:t xml:space="preserve"> района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Реконструкция очистных сооружений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очистных сооружений пгт. Приаргунск Забайкальского края, на земельном участке с кадастровым номером 75:17:180130:105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очистных сооружений в п.п.ст. Жипхеген в Хилокском районе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4. Образование, в том числе: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Детский сад по адресу: с. Акша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Борзя, микрорайон Борзя-3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1-я Коллективная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ул. Новобульварная, 60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Детский сад по адресу: с. Угдан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с</w:t>
            </w:r>
            <w:proofErr w:type="gramEnd"/>
            <w:r>
              <w:t>. Домна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Детский сад по адресу: с. Смоленка, микрорайон Добротный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4.8.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Петровск-Забайкальский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4.9.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Детский сад по адресу: </w:t>
            </w:r>
            <w:proofErr w:type="gramStart"/>
            <w:r>
              <w:t>г</w:t>
            </w:r>
            <w:proofErr w:type="gramEnd"/>
            <w:r>
              <w:t>. Чита, микрорайон Каштакский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4.10.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Школа на 250 мест по адресу: Забайкальский край, Читинский район, с. Смоленка, ул. </w:t>
            </w:r>
            <w:proofErr w:type="gramStart"/>
            <w:r>
              <w:t>Садовая</w:t>
            </w:r>
            <w:proofErr w:type="gramEnd"/>
            <w:r>
              <w:t>, 2а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школы на 250 мест в селе Александровский Завод Александрово-Заводского района Забайкальского края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школы на 2100 мест в мкр. 7 г. Читы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Школа в пгт. Атамановка Читинского района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4.14.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Строительство школы на 560 мест в пгт. Агинское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4.15.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Школа в пгт. Дарасун Карымского района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4.16.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Школа в пгт. Забайкальск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4.17.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Школа </w:t>
            </w:r>
            <w:proofErr w:type="gramStart"/>
            <w:r>
              <w:t>в</w:t>
            </w:r>
            <w:proofErr w:type="gramEnd"/>
            <w:r>
              <w:t xml:space="preserve"> с. Засопка Читинского района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4.18.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Средняя общеобразовательная школа на 800 ученических мест в Железнодорожном административном районе </w:t>
            </w:r>
            <w:proofErr w:type="gramStart"/>
            <w:r>
              <w:t>г</w:t>
            </w:r>
            <w:proofErr w:type="gramEnd"/>
            <w:r>
              <w:t>. Читы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4.19.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"Средняя общеобразовательная школа на 800 ученических мест" в городском округе "Город Чита", мкр. Каштакский"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4.20.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Школа в </w:t>
            </w:r>
            <w:proofErr w:type="gramStart"/>
            <w:r>
              <w:t>г</w:t>
            </w:r>
            <w:proofErr w:type="gramEnd"/>
            <w:r>
              <w:t>. Нерчинск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4.2</w:t>
            </w:r>
            <w:r>
              <w:lastRenderedPageBreak/>
              <w:t>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lastRenderedPageBreak/>
              <w:t>Кадетский корпус "Звезда" на 1000 мест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lastRenderedPageBreak/>
              <w:t>4.22.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Современный университетский кампус мирового уровня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5. Культура, кинематография, в том числе: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Реконструкция здания ГУК "Забайкальский государственный театр кукол "Тридевятое царство"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Сельский дом культуры в пгт. Аксеново-Зиловское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Проектирование, строительство и эксплуатация объекта культуры - Музейно-исторического комплекса в Забайкальском крае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6. Здравоохранение, в том числе: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Краевая детская клиническая больница в </w:t>
            </w:r>
            <w:proofErr w:type="gramStart"/>
            <w:r>
              <w:t>г</w:t>
            </w:r>
            <w:proofErr w:type="gramEnd"/>
            <w:r>
              <w:t>. Чите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Поликлиническое подразделение 1 ГУЗ "Детский клинический медицинский центр </w:t>
            </w:r>
            <w:proofErr w:type="gramStart"/>
            <w:r>
              <w:t>г</w:t>
            </w:r>
            <w:proofErr w:type="gramEnd"/>
            <w:r>
              <w:t>. Чита", пос. Текстильщиков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7. Социальная политика, в том числе: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  <w:r>
              <w:t xml:space="preserve">Пансионат в </w:t>
            </w:r>
            <w:proofErr w:type="gramStart"/>
            <w:r>
              <w:t>г</w:t>
            </w:r>
            <w:proofErr w:type="gramEnd"/>
            <w:r>
              <w:t>. Чита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  <w:r>
              <w:t>Жилые помещения для детей-сирот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  <w:r>
              <w:t>Жилые помещения для многодетных семей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</w:pP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2488" w:rsidRDefault="00EE2488" w:rsidP="00056351">
            <w:pPr>
              <w:pStyle w:val="ConsPlusNormal"/>
              <w:jc w:val="center"/>
            </w:pPr>
            <w:r>
              <w:t>8. Физическая культура и спорт, в том числе: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Разработка проектно-сметной документации на объект: "Строительство бассейна 25 метров в </w:t>
            </w:r>
            <w:proofErr w:type="gramStart"/>
            <w:r>
              <w:t>г</w:t>
            </w:r>
            <w:proofErr w:type="gramEnd"/>
            <w:r>
              <w:t>. Краснокаменск"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Могоча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Физкультурно-оздоровительный комплекс в </w:t>
            </w:r>
            <w:proofErr w:type="gramStart"/>
            <w:r>
              <w:t>г</w:t>
            </w:r>
            <w:proofErr w:type="gramEnd"/>
            <w:r>
              <w:t>. Хилок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Физкультурно-оздоровительный комплекс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Кыра, Кыринского района, Забайкальского края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Финансирование, создание и эксплуатация объекта спортивной инфраструктуры - "Российский центр стрельбы из лука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Финансирование, создание и эксплуатация объекта - "Центр единоборств в </w:t>
            </w:r>
            <w:proofErr w:type="gramStart"/>
            <w:r>
              <w:t>г</w:t>
            </w:r>
            <w:proofErr w:type="gramEnd"/>
            <w:r>
              <w:t>. Чита"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proofErr w:type="gramStart"/>
            <w:r>
              <w:t>Строительство физкультурно-оздоровительного комплекса (пгт.</w:t>
            </w:r>
            <w:proofErr w:type="gramEnd"/>
            <w:r>
              <w:t xml:space="preserve"> </w:t>
            </w:r>
            <w:proofErr w:type="gramStart"/>
            <w:r>
              <w:t>Чернышевск, ул. Первомайская)</w:t>
            </w:r>
            <w:proofErr w:type="gramEnd"/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 xml:space="preserve">Ледовая арена по адресу: Забайкальский край, пгт. Приаргунск, мкр. </w:t>
            </w:r>
            <w:r>
              <w:lastRenderedPageBreak/>
              <w:t>1, строение N 24</w:t>
            </w:r>
          </w:p>
        </w:tc>
      </w:tr>
      <w:tr w:rsidR="00EE248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center"/>
            </w:pPr>
            <w:r>
              <w:lastRenderedPageBreak/>
              <w:t>8.9.</w:t>
            </w:r>
          </w:p>
        </w:tc>
        <w:tc>
          <w:tcPr>
            <w:tcW w:w="8447" w:type="dxa"/>
            <w:tcBorders>
              <w:top w:val="nil"/>
              <w:left w:val="nil"/>
              <w:bottom w:val="nil"/>
              <w:right w:val="nil"/>
            </w:tcBorders>
          </w:tcPr>
          <w:p w:rsidR="00EE2488" w:rsidRDefault="00EE2488" w:rsidP="00056351">
            <w:pPr>
              <w:pStyle w:val="ConsPlusNormal"/>
              <w:jc w:val="both"/>
            </w:pPr>
            <w:r>
              <w:t>Создание спортивного зала в пгт. Усть-Карск</w:t>
            </w:r>
          </w:p>
        </w:tc>
      </w:tr>
    </w:tbl>
    <w:p w:rsidR="00EE2488" w:rsidRDefault="00EE2488" w:rsidP="00EE2488">
      <w:pPr>
        <w:pStyle w:val="ConsPlusNormal"/>
        <w:jc w:val="both"/>
      </w:pPr>
    </w:p>
    <w:p w:rsidR="00EE2488" w:rsidRDefault="00EE2488" w:rsidP="00EE2488">
      <w:pPr>
        <w:pStyle w:val="ConsPlusNormal"/>
        <w:jc w:val="both"/>
      </w:pPr>
    </w:p>
    <w:p w:rsidR="00EE2488" w:rsidRDefault="00EE2488" w:rsidP="00EE2488">
      <w:pPr>
        <w:pStyle w:val="ConsPlusNormal"/>
        <w:jc w:val="both"/>
      </w:pPr>
    </w:p>
    <w:p w:rsidR="00EE2488" w:rsidRDefault="00EE2488" w:rsidP="00EE2488">
      <w:pPr>
        <w:pStyle w:val="ConsPlusNormal"/>
        <w:jc w:val="both"/>
      </w:pPr>
    </w:p>
    <w:p w:rsidR="00EE2488" w:rsidRDefault="00EE2488" w:rsidP="00EE2488">
      <w:pPr>
        <w:pStyle w:val="ConsPlusNormal"/>
        <w:jc w:val="both"/>
      </w:pPr>
    </w:p>
    <w:p w:rsidR="001953BC" w:rsidRPr="00EE2488" w:rsidRDefault="001953BC" w:rsidP="00EE2488"/>
    <w:sectPr w:rsidR="001953BC" w:rsidRPr="00EE2488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03F46"/>
    <w:rsid w:val="00045D2C"/>
    <w:rsid w:val="000D7B7F"/>
    <w:rsid w:val="000E55A3"/>
    <w:rsid w:val="00113320"/>
    <w:rsid w:val="00117C26"/>
    <w:rsid w:val="001953BC"/>
    <w:rsid w:val="001D2622"/>
    <w:rsid w:val="00220A5E"/>
    <w:rsid w:val="0024787E"/>
    <w:rsid w:val="00252D79"/>
    <w:rsid w:val="00253768"/>
    <w:rsid w:val="00273214"/>
    <w:rsid w:val="00337146"/>
    <w:rsid w:val="003D1D5E"/>
    <w:rsid w:val="003F54B3"/>
    <w:rsid w:val="00434A10"/>
    <w:rsid w:val="004E574D"/>
    <w:rsid w:val="0058689A"/>
    <w:rsid w:val="005B79FF"/>
    <w:rsid w:val="006E53CE"/>
    <w:rsid w:val="007B75A6"/>
    <w:rsid w:val="00823250"/>
    <w:rsid w:val="008C5C54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2289B"/>
    <w:rsid w:val="00E530B9"/>
    <w:rsid w:val="00E91483"/>
    <w:rsid w:val="00EA7D62"/>
    <w:rsid w:val="00EB012E"/>
    <w:rsid w:val="00EE2488"/>
    <w:rsid w:val="00F20EC3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6636&amp;dst=10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2024-12-09T09:11:00Z</dcterms:created>
  <dcterms:modified xsi:type="dcterms:W3CDTF">2024-12-09T09:11:00Z</dcterms:modified>
</cp:coreProperties>
</file>